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76" w:rsidRDefault="00790276" w:rsidP="0079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790276" w:rsidRDefault="00790276" w:rsidP="0079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81"/>
        <w:gridCol w:w="5365"/>
      </w:tblGrid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26" w:rsidRDefault="007902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Производственное обучение </w:t>
            </w:r>
            <w:r w:rsidR="00353226">
              <w:rPr>
                <w:rFonts w:ascii="Times New Roman" w:hAnsi="Times New Roman" w:cs="Times New Roman"/>
                <w:b/>
                <w:sz w:val="24"/>
                <w:szCs w:val="24"/>
              </w:rPr>
              <w:t>(слесарь)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1-й, 2-й  семестры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академических часов (24 аудиторных, 396 – самостоятельная работа)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зачетных единиц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Физика. Инженерная графика. Материаловедение. 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учебной дисциплины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пожарная безопасность в слесарных мастерских. Освоение приемов работы с контрольно-измерительным инструментом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еталла. Плоскостная и пространственная разметка. Рубка, правка, гибка. Резка металла. Опиливание металла. Сверление,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зенкерование и развертывание отверстий. Нарезание резьбы. Распиливание и припасовка. Шабрение. Притирка и доводка. Выполнение слесарно-сборочных работ. Проверочные работы.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Pr="00AC7D0C" w:rsidRDefault="007902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сущность и специфические особенности профессиональных действий рабочего, имеющего квалификацию слесарь механосборочных работ;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чтения машиностроительных чертежей и технологической документации;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правила технической эксплуатации и ухода за станочным оборудованием;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определения режимов резания;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организацию рабочего места и технику безопасности при выполнении отдельных операций или их комплексов;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правила, способы, приемы и средства предупреждения и тушения пожаров, устранения последствий аварийных происшествий на своем рабочем месте;</w:t>
            </w:r>
          </w:p>
          <w:p w:rsidR="00790276" w:rsidRPr="00AC7D0C" w:rsidRDefault="007902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рабочие чертежи деталей машин;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выбирать (разрабатывать) наиболее рациональные варианты технологических маршрутов обработки деталей машин;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основные трудовые приемы слесаря механосборочных работ 2-3 разряда;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выполнять основные операции слесаря механосборочных работ 2-3 разряда;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соблюдать правила и норы организации охраны труда, технику безопасности на рабочем месте, правила производственной санитарии, противопожарной и экологической безопасности на промышленном предприятии.</w:t>
            </w:r>
          </w:p>
          <w:p w:rsidR="00790276" w:rsidRPr="00AC7D0C" w:rsidRDefault="007902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профессионального слесаря механосборочных работ при выполнении заданий сложности 2-3 разряда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установку, наладку, настройку,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выполнения учебно-производственных работ в соответствии с направлением специальности в условиях учебно-производственных мастерских, предприятий и организаций с соблюдением технических требований и норм времени; повышать производительность труда, улучшать качество продукции и экономии материальных и энергетических ресурсов</w:t>
            </w:r>
          </w:p>
        </w:tc>
      </w:tr>
      <w:tr w:rsidR="00790276" w:rsidTr="0079027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6" w:rsidRDefault="007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</w:tr>
    </w:tbl>
    <w:p w:rsidR="00790276" w:rsidRDefault="00790276" w:rsidP="0079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76" w:rsidRDefault="00790276" w:rsidP="00A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Макаренко</w:t>
      </w:r>
    </w:p>
    <w:p w:rsidR="00790276" w:rsidRDefault="00790276" w:rsidP="00A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276" w:rsidRDefault="00790276" w:rsidP="00A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781C75" w:rsidRDefault="00E0016A" w:rsidP="00AC7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86571C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учебной дисциплине</w:t>
      </w:r>
    </w:p>
    <w:p w:rsidR="0086571C" w:rsidRPr="0086571C" w:rsidRDefault="0086571C" w:rsidP="0086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 (токарь)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pStyle w:val="a4"/>
              <w:ind w:left="6"/>
              <w:rPr>
                <w:sz w:val="24"/>
                <w:szCs w:val="24"/>
              </w:rPr>
            </w:pPr>
            <w:r w:rsidRPr="00995391">
              <w:rPr>
                <w:sz w:val="24"/>
                <w:szCs w:val="24"/>
              </w:rPr>
              <w:t xml:space="preserve">6-05-0719-01 Инженерно-педагогическая деятельность, </w:t>
            </w:r>
            <w:proofErr w:type="spellStart"/>
            <w:r w:rsidRPr="00995391">
              <w:rPr>
                <w:sz w:val="24"/>
                <w:szCs w:val="24"/>
              </w:rPr>
              <w:t>профилизация</w:t>
            </w:r>
            <w:proofErr w:type="spellEnd"/>
            <w:r w:rsidRPr="00995391">
              <w:rPr>
                <w:sz w:val="24"/>
                <w:szCs w:val="24"/>
              </w:rPr>
              <w:t xml:space="preserve"> Машиностроение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380/204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Инженерная графика, Строительные материалы и изделия, </w:t>
            </w:r>
            <w:r w:rsidRPr="0099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 и технология сварки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proofErr w:type="gramStart"/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Сущность и специфические особенности профессиональных действий рабочего, имеющего квалификацию токаря, технологический процесс выполняемых токарных работ и документы, регламентирующие их выполнение; основные виды материалов; организация рабочего места и требования безопасности при выполнении токарных работ;</w:t>
            </w:r>
            <w:r w:rsidRPr="00995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технической эксплуатации и ухода за оборудованием, приспособлениями и инструментом; способы выявления и устранения возникающих неполадок текущего характера при производстве работ</w:t>
            </w:r>
            <w:proofErr w:type="gramEnd"/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pStyle w:val="a6"/>
              <w:ind w:firstLine="176"/>
              <w:rPr>
                <w:sz w:val="24"/>
                <w:szCs w:val="24"/>
              </w:rPr>
            </w:pPr>
            <w:r w:rsidRPr="00995391">
              <w:rPr>
                <w:b/>
                <w:bCs/>
                <w:sz w:val="24"/>
                <w:szCs w:val="24"/>
              </w:rPr>
              <w:t>знать: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pacing w:val="-3"/>
                <w:sz w:val="24"/>
                <w:szCs w:val="24"/>
              </w:rPr>
            </w:pPr>
            <w:r w:rsidRPr="00995391">
              <w:rPr>
                <w:spacing w:val="-3"/>
                <w:sz w:val="24"/>
                <w:szCs w:val="24"/>
              </w:rPr>
              <w:t>- сущность и особенности профессиональных действий рабочего, имеющего  квалификацию «Токарь», при выполнении производственных заданий 2-3 разряда;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pacing w:val="-3"/>
                <w:sz w:val="24"/>
                <w:szCs w:val="24"/>
              </w:rPr>
            </w:pPr>
            <w:r w:rsidRPr="00995391">
              <w:rPr>
                <w:spacing w:val="-3"/>
                <w:sz w:val="24"/>
                <w:szCs w:val="24"/>
              </w:rPr>
              <w:t>- правила чтения машиностроительных чертежей и технологических процессов;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pacing w:val="-3"/>
                <w:sz w:val="24"/>
                <w:szCs w:val="24"/>
              </w:rPr>
            </w:pPr>
            <w:r w:rsidRPr="00995391">
              <w:rPr>
                <w:spacing w:val="-3"/>
                <w:sz w:val="24"/>
                <w:szCs w:val="24"/>
              </w:rPr>
              <w:t>- различать и понимать устройство и принцип действия токарного оборудования;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pacing w:val="-3"/>
                <w:sz w:val="24"/>
                <w:szCs w:val="24"/>
              </w:rPr>
            </w:pPr>
            <w:r w:rsidRPr="00995391">
              <w:rPr>
                <w:spacing w:val="-3"/>
                <w:sz w:val="24"/>
                <w:szCs w:val="24"/>
              </w:rPr>
              <w:t>- порядок определения режимов резания;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pacing w:val="-3"/>
                <w:sz w:val="24"/>
                <w:szCs w:val="24"/>
              </w:rPr>
            </w:pPr>
            <w:r w:rsidRPr="00995391">
              <w:rPr>
                <w:spacing w:val="-3"/>
                <w:sz w:val="24"/>
                <w:szCs w:val="24"/>
              </w:rPr>
              <w:t>- организацию рабочего места и технику безопасности при выполнении отдельных операций или их комплексов;</w:t>
            </w:r>
          </w:p>
          <w:p w:rsidR="00781C75" w:rsidRPr="00995391" w:rsidRDefault="00781C75" w:rsidP="00995391">
            <w:pPr>
              <w:pStyle w:val="a6"/>
              <w:ind w:left="34" w:firstLine="142"/>
              <w:rPr>
                <w:sz w:val="24"/>
                <w:szCs w:val="24"/>
              </w:rPr>
            </w:pPr>
            <w:r w:rsidRPr="00995391">
              <w:rPr>
                <w:b/>
                <w:bCs/>
                <w:spacing w:val="-15"/>
                <w:sz w:val="24"/>
                <w:szCs w:val="24"/>
              </w:rPr>
              <w:t>уметь: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995391">
              <w:rPr>
                <w:sz w:val="24"/>
                <w:szCs w:val="24"/>
              </w:rPr>
              <w:t>- анализировать рабочие чертежи деталей машин сложностью 2-3 разряда;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995391">
              <w:rPr>
                <w:sz w:val="24"/>
                <w:szCs w:val="24"/>
              </w:rPr>
              <w:t>- выбирать (разрабатывать) наиболее рациональные варианты технологических маршрутов токарной обработки деталей машин;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995391">
              <w:rPr>
                <w:sz w:val="24"/>
                <w:szCs w:val="24"/>
              </w:rPr>
              <w:t>- выполнять основные трудовые приемы токаря 2-3 разряда;</w:t>
            </w:r>
          </w:p>
          <w:p w:rsidR="00781C75" w:rsidRPr="00995391" w:rsidRDefault="00781C75" w:rsidP="00995391">
            <w:pPr>
              <w:pStyle w:val="a6"/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995391">
              <w:rPr>
                <w:sz w:val="24"/>
                <w:szCs w:val="24"/>
              </w:rPr>
              <w:t>- соблюдать правила и нормы организации охраны труда и технику безопасности на рабочем месте, правила производственной санитарии, противопожарной безопасности;</w:t>
            </w:r>
          </w:p>
          <w:p w:rsidR="00781C75" w:rsidRPr="00995391" w:rsidRDefault="00781C75" w:rsidP="00995391">
            <w:pPr>
              <w:pStyle w:val="a5"/>
              <w:spacing w:before="0" w:beforeAutospacing="0" w:after="0" w:afterAutospacing="0"/>
              <w:ind w:firstLine="148"/>
              <w:rPr>
                <w:b/>
                <w:color w:val="000000"/>
              </w:rPr>
            </w:pPr>
            <w:r w:rsidRPr="00995391">
              <w:rPr>
                <w:b/>
                <w:color w:val="000000"/>
              </w:rPr>
              <w:t>иметь навык:</w:t>
            </w:r>
          </w:p>
          <w:p w:rsidR="00781C75" w:rsidRPr="00995391" w:rsidRDefault="00781C75" w:rsidP="00995391">
            <w:pPr>
              <w:pStyle w:val="a5"/>
              <w:spacing w:before="0" w:beforeAutospacing="0" w:after="0" w:afterAutospacing="0"/>
              <w:ind w:firstLine="148"/>
              <w:rPr>
                <w:color w:val="000000"/>
              </w:rPr>
            </w:pPr>
            <w:r w:rsidRPr="00995391">
              <w:rPr>
                <w:color w:val="000000"/>
              </w:rPr>
              <w:t>- профессионального токаря при выполнении заданий сложности 2 разряда.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tabs>
                <w:tab w:val="left" w:pos="2513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 xml:space="preserve">БПК-4. Осуществлять установку, наладку, настройку оборудования и инструментов для выполнения </w:t>
            </w:r>
            <w:r w:rsidRPr="00995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учебно-производственных работ в соответствии с направлением специальности в условиях учебно-производственных мастерских, предприятий и организаций с соблюдением технических требований и норм времени, обладать готовностью к повышению производительности труда, улучшению качества продукции и экономии материальных и энергетических ресурсов</w:t>
            </w:r>
          </w:p>
        </w:tc>
      </w:tr>
      <w:tr w:rsidR="00781C75" w:rsidRPr="00995391" w:rsidTr="00FF4FE0">
        <w:tc>
          <w:tcPr>
            <w:tcW w:w="4077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812" w:type="dxa"/>
          </w:tcPr>
          <w:p w:rsidR="00781C75" w:rsidRPr="00995391" w:rsidRDefault="00781C75" w:rsidP="009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91">
              <w:rPr>
                <w:rFonts w:ascii="Times New Roman" w:hAnsi="Times New Roman" w:cs="Times New Roman"/>
                <w:sz w:val="24"/>
                <w:szCs w:val="24"/>
              </w:rPr>
              <w:t>3, 4-й семестры: дифференцированный зачет</w:t>
            </w:r>
          </w:p>
        </w:tc>
      </w:tr>
    </w:tbl>
    <w:p w:rsidR="00781C75" w:rsidRPr="00995391" w:rsidRDefault="00781C75" w:rsidP="00995391">
      <w:pPr>
        <w:rPr>
          <w:rFonts w:ascii="Times New Roman" w:hAnsi="Times New Roman" w:cs="Times New Roman"/>
          <w:sz w:val="24"/>
          <w:szCs w:val="24"/>
        </w:rPr>
      </w:pPr>
    </w:p>
    <w:p w:rsidR="00DA7368" w:rsidRPr="00995391" w:rsidRDefault="00DA7368" w:rsidP="00136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391">
        <w:rPr>
          <w:rFonts w:ascii="Times New Roman" w:hAnsi="Times New Roman" w:cs="Times New Roman"/>
          <w:sz w:val="24"/>
          <w:szCs w:val="24"/>
        </w:rPr>
        <w:t>Преподаватель</w:t>
      </w:r>
      <w:r w:rsidRPr="00995391">
        <w:rPr>
          <w:rFonts w:ascii="Times New Roman" w:hAnsi="Times New Roman" w:cs="Times New Roman"/>
          <w:sz w:val="24"/>
          <w:szCs w:val="24"/>
        </w:rPr>
        <w:tab/>
      </w:r>
      <w:r w:rsidRPr="009953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95391">
        <w:rPr>
          <w:rFonts w:ascii="Times New Roman" w:hAnsi="Times New Roman" w:cs="Times New Roman"/>
          <w:sz w:val="24"/>
          <w:szCs w:val="24"/>
        </w:rPr>
        <w:tab/>
      </w:r>
      <w:r w:rsidRPr="00995391">
        <w:rPr>
          <w:rFonts w:ascii="Times New Roman" w:hAnsi="Times New Roman" w:cs="Times New Roman"/>
          <w:sz w:val="24"/>
          <w:szCs w:val="24"/>
        </w:rPr>
        <w:tab/>
        <w:t xml:space="preserve">М.И. </w:t>
      </w:r>
      <w:proofErr w:type="spellStart"/>
      <w:r w:rsidRPr="00995391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</w:p>
    <w:p w:rsidR="00DA7368" w:rsidRPr="00995391" w:rsidRDefault="00DA7368" w:rsidP="00136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68" w:rsidRPr="00995391" w:rsidRDefault="00DA7368" w:rsidP="00136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368" w:rsidRPr="00995391" w:rsidRDefault="00DA7368" w:rsidP="00136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391">
        <w:rPr>
          <w:rFonts w:ascii="Times New Roman" w:hAnsi="Times New Roman" w:cs="Times New Roman"/>
          <w:sz w:val="24"/>
          <w:szCs w:val="24"/>
        </w:rPr>
        <w:t>Зав. кафедрой</w:t>
      </w:r>
      <w:r w:rsidRPr="00995391">
        <w:rPr>
          <w:rFonts w:ascii="Times New Roman" w:hAnsi="Times New Roman" w:cs="Times New Roman"/>
          <w:sz w:val="24"/>
          <w:szCs w:val="24"/>
        </w:rPr>
        <w:tab/>
      </w:r>
      <w:r w:rsidRPr="009953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95391">
        <w:rPr>
          <w:rFonts w:ascii="Times New Roman" w:hAnsi="Times New Roman" w:cs="Times New Roman"/>
          <w:sz w:val="24"/>
          <w:szCs w:val="24"/>
        </w:rPr>
        <w:tab/>
      </w:r>
      <w:r w:rsidRPr="00995391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995391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833310" w:rsidRPr="00995391" w:rsidRDefault="00833310" w:rsidP="00136A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3310" w:rsidRPr="00995391" w:rsidSect="0099539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75"/>
    <w:rsid w:val="00136AEE"/>
    <w:rsid w:val="00353226"/>
    <w:rsid w:val="00781C75"/>
    <w:rsid w:val="00782DE3"/>
    <w:rsid w:val="00790276"/>
    <w:rsid w:val="00833310"/>
    <w:rsid w:val="0086571C"/>
    <w:rsid w:val="00995391"/>
    <w:rsid w:val="00AC7D0C"/>
    <w:rsid w:val="00DA7368"/>
    <w:rsid w:val="00E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1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1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10</cp:revision>
  <dcterms:created xsi:type="dcterms:W3CDTF">2024-11-18T10:30:00Z</dcterms:created>
  <dcterms:modified xsi:type="dcterms:W3CDTF">2024-11-20T07:02:00Z</dcterms:modified>
</cp:coreProperties>
</file>